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6D93" w14:textId="7908FBE9" w:rsidR="002476CB" w:rsidRDefault="002476CB" w:rsidP="002E7E6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C44CA8" wp14:editId="36F10D4F">
            <wp:simplePos x="0" y="0"/>
            <wp:positionH relativeFrom="column">
              <wp:posOffset>857250</wp:posOffset>
            </wp:positionH>
            <wp:positionV relativeFrom="paragraph">
              <wp:posOffset>-219710</wp:posOffset>
            </wp:positionV>
            <wp:extent cx="541655" cy="685800"/>
            <wp:effectExtent l="0" t="0" r="0" b="0"/>
            <wp:wrapNone/>
            <wp:docPr id="435333264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16168" w14:textId="18AE7D48" w:rsidR="002476CB" w:rsidRDefault="002476CB" w:rsidP="002476CB">
      <w:pPr>
        <w:pStyle w:val="Bezproreda"/>
      </w:pPr>
      <w:r>
        <w:t xml:space="preserve">              </w:t>
      </w:r>
    </w:p>
    <w:p w14:paraId="6ED22406" w14:textId="77777777" w:rsidR="002476CB" w:rsidRDefault="002476CB" w:rsidP="002476C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14:paraId="04C4C025" w14:textId="06839A82" w:rsidR="002476CB" w:rsidRPr="002476CB" w:rsidRDefault="002476CB" w:rsidP="002476C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2476CB">
        <w:rPr>
          <w:rFonts w:ascii="Times New Roman" w:hAnsi="Times New Roman" w:cs="Times New Roman"/>
        </w:rPr>
        <w:t>REPUBLIKA HRVATSKA</w:t>
      </w:r>
    </w:p>
    <w:p w14:paraId="0B0C0630" w14:textId="77777777" w:rsidR="002476CB" w:rsidRPr="002476CB" w:rsidRDefault="002476CB" w:rsidP="002476CB">
      <w:pPr>
        <w:pStyle w:val="Bezproreda"/>
        <w:rPr>
          <w:rFonts w:ascii="Times New Roman" w:hAnsi="Times New Roman" w:cs="Times New Roman"/>
        </w:rPr>
      </w:pPr>
      <w:r w:rsidRPr="002476CB">
        <w:rPr>
          <w:rFonts w:ascii="Times New Roman" w:hAnsi="Times New Roman" w:cs="Times New Roman"/>
        </w:rPr>
        <w:t xml:space="preserve"> KOPRIVNIČKO -KRIŽEVAČKA ŽUPANIJA</w:t>
      </w:r>
    </w:p>
    <w:p w14:paraId="6756227F" w14:textId="77777777" w:rsidR="002476CB" w:rsidRPr="002476CB" w:rsidRDefault="002476CB" w:rsidP="002476CB">
      <w:pPr>
        <w:pStyle w:val="Bezproreda"/>
        <w:rPr>
          <w:rFonts w:ascii="Times New Roman" w:hAnsi="Times New Roman" w:cs="Times New Roman"/>
          <w:b/>
        </w:rPr>
      </w:pPr>
      <w:r w:rsidRPr="002476CB">
        <w:rPr>
          <w:rFonts w:ascii="Times New Roman" w:hAnsi="Times New Roman" w:cs="Times New Roman"/>
          <w:b/>
        </w:rPr>
        <w:t xml:space="preserve">                GRAD KOPRIVNICA</w:t>
      </w:r>
    </w:p>
    <w:p w14:paraId="6E7651C7" w14:textId="77777777" w:rsidR="002476CB" w:rsidRPr="002476CB" w:rsidRDefault="002476CB" w:rsidP="002476CB">
      <w:pPr>
        <w:pStyle w:val="Bezproreda"/>
        <w:rPr>
          <w:rFonts w:ascii="Times New Roman" w:hAnsi="Times New Roman" w:cs="Times New Roman"/>
          <w:b/>
        </w:rPr>
      </w:pPr>
      <w:r w:rsidRPr="002476CB">
        <w:rPr>
          <w:rFonts w:ascii="Times New Roman" w:hAnsi="Times New Roman" w:cs="Times New Roman"/>
          <w:b/>
        </w:rPr>
        <w:t xml:space="preserve">CENTAR ZA ODGOJ, OBRAZOVANJE </w:t>
      </w:r>
    </w:p>
    <w:p w14:paraId="4C2C31DC" w14:textId="77777777" w:rsidR="002476CB" w:rsidRPr="002476CB" w:rsidRDefault="002476CB" w:rsidP="002476CB">
      <w:pPr>
        <w:pStyle w:val="Bezproreda"/>
        <w:rPr>
          <w:rFonts w:ascii="Times New Roman" w:hAnsi="Times New Roman" w:cs="Times New Roman"/>
          <w:b/>
        </w:rPr>
      </w:pPr>
      <w:r w:rsidRPr="002476CB">
        <w:rPr>
          <w:rFonts w:ascii="Times New Roman" w:hAnsi="Times New Roman" w:cs="Times New Roman"/>
          <w:b/>
        </w:rPr>
        <w:t>I REHABILITACIJU PODRAVSKO SUNCE</w:t>
      </w:r>
    </w:p>
    <w:p w14:paraId="61922D01" w14:textId="77777777" w:rsidR="002476CB" w:rsidRPr="002476CB" w:rsidRDefault="002476CB" w:rsidP="002E7E6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5A169D" w14:textId="5E78F66A" w:rsidR="002E7E61" w:rsidRPr="00205BAF" w:rsidRDefault="002E7E61" w:rsidP="002E7E6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5BAF">
        <w:rPr>
          <w:rFonts w:ascii="Times New Roman" w:hAnsi="Times New Roman" w:cs="Times New Roman"/>
          <w:sz w:val="24"/>
          <w:szCs w:val="24"/>
        </w:rPr>
        <w:t>KLASA: 112-02/25-01/</w:t>
      </w:r>
      <w:r w:rsidR="001725CB" w:rsidRPr="00205BAF">
        <w:rPr>
          <w:rFonts w:ascii="Times New Roman" w:hAnsi="Times New Roman" w:cs="Times New Roman"/>
          <w:sz w:val="24"/>
          <w:szCs w:val="24"/>
        </w:rPr>
        <w:t>9</w:t>
      </w:r>
    </w:p>
    <w:p w14:paraId="59226C49" w14:textId="2B91EDC6" w:rsidR="002E7E61" w:rsidRPr="00205BAF" w:rsidRDefault="002E7E61" w:rsidP="002E7E6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5BAF">
        <w:rPr>
          <w:rFonts w:ascii="Times New Roman" w:hAnsi="Times New Roman" w:cs="Times New Roman"/>
          <w:sz w:val="24"/>
          <w:szCs w:val="24"/>
        </w:rPr>
        <w:t>URBROJ: 2137-79-25-</w:t>
      </w:r>
      <w:r w:rsidR="00B80A7D">
        <w:rPr>
          <w:rFonts w:ascii="Times New Roman" w:hAnsi="Times New Roman" w:cs="Times New Roman"/>
          <w:sz w:val="24"/>
          <w:szCs w:val="24"/>
        </w:rPr>
        <w:t>12</w:t>
      </w:r>
    </w:p>
    <w:p w14:paraId="18A111E6" w14:textId="165AB3DE" w:rsidR="002E7E61" w:rsidRPr="00205BAF" w:rsidRDefault="002E7E61" w:rsidP="002E7E6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5BAF">
        <w:rPr>
          <w:rFonts w:ascii="Times New Roman" w:hAnsi="Times New Roman" w:cs="Times New Roman"/>
          <w:sz w:val="24"/>
          <w:szCs w:val="24"/>
        </w:rPr>
        <w:t xml:space="preserve">Koprivnica, </w:t>
      </w:r>
      <w:r w:rsidR="00E80A41" w:rsidRPr="00205BAF">
        <w:rPr>
          <w:rFonts w:ascii="Times New Roman" w:hAnsi="Times New Roman" w:cs="Times New Roman"/>
          <w:sz w:val="24"/>
          <w:szCs w:val="24"/>
        </w:rPr>
        <w:t xml:space="preserve"> </w:t>
      </w:r>
      <w:r w:rsidR="007C36DA" w:rsidRPr="00205BAF">
        <w:rPr>
          <w:rFonts w:ascii="Times New Roman" w:hAnsi="Times New Roman" w:cs="Times New Roman"/>
          <w:sz w:val="24"/>
          <w:szCs w:val="24"/>
        </w:rPr>
        <w:t>1</w:t>
      </w:r>
      <w:r w:rsidR="00205BAF" w:rsidRPr="00205BAF">
        <w:rPr>
          <w:rFonts w:ascii="Times New Roman" w:hAnsi="Times New Roman" w:cs="Times New Roman"/>
          <w:sz w:val="24"/>
          <w:szCs w:val="24"/>
        </w:rPr>
        <w:t>2</w:t>
      </w:r>
      <w:r w:rsidR="00540CE6" w:rsidRPr="00205BAF">
        <w:rPr>
          <w:rFonts w:ascii="Times New Roman" w:hAnsi="Times New Roman" w:cs="Times New Roman"/>
          <w:sz w:val="24"/>
          <w:szCs w:val="24"/>
        </w:rPr>
        <w:t>. kolovoz</w:t>
      </w:r>
      <w:r w:rsidRPr="00205BAF">
        <w:rPr>
          <w:rFonts w:ascii="Times New Roman" w:hAnsi="Times New Roman" w:cs="Times New Roman"/>
          <w:sz w:val="24"/>
          <w:szCs w:val="24"/>
        </w:rPr>
        <w:t xml:space="preserve"> 2025. godine.</w:t>
      </w:r>
    </w:p>
    <w:p w14:paraId="3C2B04E0" w14:textId="77777777" w:rsidR="00E21901" w:rsidRPr="00205BAF" w:rsidRDefault="00E21901" w:rsidP="002E7E61">
      <w:pPr>
        <w:jc w:val="both"/>
        <w:rPr>
          <w:rFonts w:cs="Times New Roman"/>
          <w:szCs w:val="24"/>
        </w:rPr>
      </w:pPr>
    </w:p>
    <w:p w14:paraId="36A94682" w14:textId="3EC3F154" w:rsidR="00BD3700" w:rsidRPr="00421C6E" w:rsidRDefault="00BD3700" w:rsidP="00BD3700">
      <w:pPr>
        <w:jc w:val="both"/>
      </w:pPr>
      <w:r w:rsidRPr="00421C6E">
        <w:t>Na temelju članka 107. stavka 9. Zakona o odgoju i obrazovanju u osnovnoj i srednjoj školi („Narodne novine“, 87/08, 86/09, 92/10, 105/10, 90/11, 5/12, 16/12, 86/12, 126/12, 94/13, 152/14, 07/17, 68/18, 98/19 , 64/20</w:t>
      </w:r>
      <w:r>
        <w:t xml:space="preserve">, </w:t>
      </w:r>
      <w:r w:rsidRPr="00421C6E">
        <w:t>151/22</w:t>
      </w:r>
      <w:r>
        <w:t xml:space="preserve"> i 156/23</w:t>
      </w:r>
      <w:r w:rsidRPr="00421C6E">
        <w:t>) i članka 12. - 1</w:t>
      </w:r>
      <w:r w:rsidR="00205BAF">
        <w:t>5</w:t>
      </w:r>
      <w:r w:rsidRPr="00421C6E">
        <w:t xml:space="preserve">. Pravilnika o načinu i postupku zapošljavanja u </w:t>
      </w:r>
      <w:r w:rsidR="00205BAF">
        <w:t>Centru za odgoj, obrazovanje i rehabilitaciju Podravsko sunce</w:t>
      </w:r>
      <w:r w:rsidRPr="00421C6E">
        <w:t xml:space="preserve"> Koprivnica (KLASA:</w:t>
      </w:r>
      <w:r w:rsidR="00205BAF">
        <w:t>003-05/1-01/2</w:t>
      </w:r>
      <w:r w:rsidRPr="00421C6E">
        <w:t>, URBROJ:2137-</w:t>
      </w:r>
      <w:r w:rsidR="00205BAF">
        <w:t>79-05-19-5</w:t>
      </w:r>
      <w:r w:rsidRPr="00421C6E">
        <w:t xml:space="preserve"> od </w:t>
      </w:r>
      <w:r w:rsidR="00205BAF">
        <w:t>7.9.2019</w:t>
      </w:r>
      <w:r w:rsidRPr="00421C6E">
        <w:t>.), Povjerenstvo za procjenu i vrednovanje kandidata (u daljnjem tekstu: Povjerenstvo) upućuje</w:t>
      </w:r>
    </w:p>
    <w:p w14:paraId="63EE4DED" w14:textId="77777777" w:rsidR="00BD3700" w:rsidRPr="00731AC4" w:rsidRDefault="00BD3700" w:rsidP="00BD3700">
      <w:pPr>
        <w:jc w:val="center"/>
        <w:rPr>
          <w:b/>
          <w:bCs/>
        </w:rPr>
      </w:pPr>
      <w:r w:rsidRPr="00731AC4">
        <w:rPr>
          <w:b/>
          <w:bCs/>
        </w:rPr>
        <w:t xml:space="preserve">POZIV NA PISANO </w:t>
      </w:r>
      <w:r>
        <w:rPr>
          <w:b/>
          <w:bCs/>
        </w:rPr>
        <w:t>T</w:t>
      </w:r>
      <w:r w:rsidRPr="00731AC4">
        <w:rPr>
          <w:b/>
          <w:bCs/>
        </w:rPr>
        <w:t>ESTIRANJE</w:t>
      </w:r>
    </w:p>
    <w:p w14:paraId="48307821" w14:textId="77777777" w:rsidR="00BD3700" w:rsidRPr="00421C6E" w:rsidRDefault="00BD3700" w:rsidP="00BD3700">
      <w:pPr>
        <w:jc w:val="center"/>
      </w:pPr>
    </w:p>
    <w:p w14:paraId="14E13CE1" w14:textId="3CDD0589" w:rsidR="00BD3700" w:rsidRPr="00421C6E" w:rsidRDefault="00BD3700" w:rsidP="00BD3700">
      <w:pPr>
        <w:jc w:val="both"/>
      </w:pPr>
      <w:r>
        <w:t>k</w:t>
      </w:r>
      <w:r w:rsidRPr="00421C6E">
        <w:t xml:space="preserve">andidatima </w:t>
      </w:r>
      <w:r w:rsidRPr="00421C6E">
        <w:rPr>
          <w:color w:val="000000"/>
        </w:rPr>
        <w:t>koji su pravodobno dostavili potpunu prijavu sa svim prilozima odnosno ispravama i ispunjavaju uvjete natječaj</w:t>
      </w:r>
      <w:r>
        <w:rPr>
          <w:color w:val="000000"/>
        </w:rPr>
        <w:t>a</w:t>
      </w:r>
      <w:r w:rsidRPr="00421C6E">
        <w:rPr>
          <w:color w:val="000000"/>
        </w:rPr>
        <w:t xml:space="preserve"> Povjerenstvo poziva na procjenu odnosno testiranj</w:t>
      </w:r>
      <w:r w:rsidRPr="00421C6E">
        <w:t xml:space="preserve">e za radno </w:t>
      </w:r>
      <w:r w:rsidRPr="001A0BCE">
        <w:rPr>
          <w:b/>
          <w:bCs/>
        </w:rPr>
        <w:t xml:space="preserve">mjesto </w:t>
      </w:r>
      <w:bookmarkStart w:id="0" w:name="_Hlk135385641"/>
      <w:r>
        <w:rPr>
          <w:b/>
          <w:bCs/>
        </w:rPr>
        <w:t xml:space="preserve">Voditelja računovodstva u školi I. </w:t>
      </w:r>
      <w:bookmarkEnd w:id="0"/>
      <w:r>
        <w:rPr>
          <w:b/>
          <w:bCs/>
        </w:rPr>
        <w:t xml:space="preserve"> - </w:t>
      </w:r>
      <w:r w:rsidRPr="001A0BCE">
        <w:rPr>
          <w:b/>
          <w:bCs/>
        </w:rPr>
        <w:t>jedan (1) izvršitelj (m/ž)</w:t>
      </w:r>
      <w:r w:rsidRPr="00421C6E">
        <w:t xml:space="preserve"> na određeno</w:t>
      </w:r>
      <w:r>
        <w:t xml:space="preserve"> </w:t>
      </w:r>
      <w:r w:rsidRPr="00421C6E">
        <w:t>puno radno vrijeme (</w:t>
      </w:r>
      <w:r>
        <w:t>40</w:t>
      </w:r>
      <w:r w:rsidRPr="00421C6E">
        <w:t xml:space="preserve"> sati tjedno)</w:t>
      </w:r>
      <w:r>
        <w:t xml:space="preserve"> - zamjena</w:t>
      </w:r>
      <w:r w:rsidRPr="00421C6E">
        <w:t xml:space="preserve">. </w:t>
      </w:r>
    </w:p>
    <w:p w14:paraId="1FE9381E" w14:textId="350D40E8" w:rsidR="00BD3700" w:rsidRPr="00FB3AE6" w:rsidRDefault="00BD3700" w:rsidP="00BD3700">
      <w:pPr>
        <w:jc w:val="both"/>
      </w:pPr>
      <w:r w:rsidRPr="00421C6E">
        <w:t xml:space="preserve">Mjesto rada: </w:t>
      </w:r>
      <w:r>
        <w:t xml:space="preserve">Centar za odgoj, obrazovanje i rehabilitaciju Podravsko sunce, Koprivnica, Hercegovačka 1. Natječaj </w:t>
      </w:r>
      <w:r w:rsidRPr="00421C6E">
        <w:t>je objavljen na mrežnim stranicama i oglasnim pločama Hrvatskog zavoda za zapošljavanje te mrežnim stranicama</w:t>
      </w:r>
      <w:r>
        <w:t xml:space="preserve"> i oglasnim pločama</w:t>
      </w:r>
      <w:r w:rsidRPr="00421C6E">
        <w:t xml:space="preserve"> škole </w:t>
      </w:r>
      <w:r w:rsidRPr="00FB3AE6">
        <w:t xml:space="preserve">dana </w:t>
      </w:r>
      <w:r>
        <w:t>1. kolovoza siječnja 2025</w:t>
      </w:r>
      <w:r w:rsidRPr="00FB3AE6">
        <w:t>. godine (KLASA:112-0</w:t>
      </w:r>
      <w:r>
        <w:t>2</w:t>
      </w:r>
      <w:r w:rsidRPr="00FB3AE6">
        <w:t>/2</w:t>
      </w:r>
      <w:r>
        <w:t>5</w:t>
      </w:r>
      <w:r w:rsidRPr="00FB3AE6">
        <w:t>-01/</w:t>
      </w:r>
      <w:r>
        <w:t>9</w:t>
      </w:r>
      <w:r w:rsidRPr="00FB3AE6">
        <w:t>, URBROJ:2137-</w:t>
      </w:r>
      <w:r>
        <w:t>79-25-1</w:t>
      </w:r>
      <w:r w:rsidRPr="00FB3AE6">
        <w:t xml:space="preserve"> od </w:t>
      </w:r>
      <w:bookmarkStart w:id="1" w:name="_Hlk190259035"/>
      <w:r>
        <w:t>31.7.2025</w:t>
      </w:r>
      <w:bookmarkEnd w:id="1"/>
      <w:r>
        <w:t>.</w:t>
      </w:r>
      <w:r w:rsidRPr="00FB3AE6">
        <w:t xml:space="preserve"> godine.)</w:t>
      </w:r>
    </w:p>
    <w:p w14:paraId="020A78C0" w14:textId="6A78EAC1" w:rsidR="00BD3700" w:rsidRDefault="00BD3700" w:rsidP="00BD3700">
      <w:pPr>
        <w:pStyle w:val="StandardWeb"/>
        <w:rPr>
          <w:b/>
          <w:bCs/>
          <w:color w:val="000000"/>
        </w:rPr>
      </w:pPr>
      <w:r w:rsidRPr="00421C6E">
        <w:t xml:space="preserve">Pisano </w:t>
      </w:r>
      <w:r>
        <w:t>t</w:t>
      </w:r>
      <w:r w:rsidRPr="00421C6E">
        <w:t xml:space="preserve">estiranje </w:t>
      </w:r>
      <w:r w:rsidRPr="00421C6E">
        <w:rPr>
          <w:color w:val="000000"/>
        </w:rPr>
        <w:t xml:space="preserve">temelji se na izvorima te iz djelokruga rada radnog mjesta </w:t>
      </w:r>
      <w:r>
        <w:rPr>
          <w:color w:val="000000"/>
        </w:rPr>
        <w:t xml:space="preserve"> - </w:t>
      </w:r>
      <w:r w:rsidR="00F47A7E">
        <w:rPr>
          <w:b/>
          <w:bCs/>
        </w:rPr>
        <w:t>voditelja računovodstva u školi I.</w:t>
      </w:r>
      <w:r w:rsidRPr="00C776B9">
        <w:rPr>
          <w:b/>
          <w:bCs/>
          <w:color w:val="000000"/>
        </w:rPr>
        <w:t xml:space="preserve">  (m/ž) </w:t>
      </w:r>
      <w:r w:rsidRPr="00C776B9">
        <w:rPr>
          <w:color w:val="000000"/>
        </w:rPr>
        <w:t>za koje je raspisan natječaj</w:t>
      </w:r>
      <w:r w:rsidRPr="00C776B9">
        <w:rPr>
          <w:b/>
          <w:bCs/>
          <w:color w:val="000000"/>
        </w:rPr>
        <w:t>.</w:t>
      </w:r>
    </w:p>
    <w:p w14:paraId="7CDB9C07" w14:textId="77777777" w:rsidR="00BD3700" w:rsidRDefault="00BD3700" w:rsidP="00BD3700">
      <w:pPr>
        <w:pStyle w:val="StandardWeb"/>
        <w:rPr>
          <w:color w:val="000000"/>
        </w:rPr>
      </w:pPr>
      <w:r w:rsidRPr="00421C6E">
        <w:rPr>
          <w:color w:val="000000"/>
        </w:rPr>
        <w:t>Izvori:</w:t>
      </w:r>
    </w:p>
    <w:p w14:paraId="6E28D104" w14:textId="141EE59C" w:rsidR="00F47A7E" w:rsidRDefault="00F47A7E" w:rsidP="00F47A7E">
      <w:pPr>
        <w:pStyle w:val="StandardWeb"/>
        <w:numPr>
          <w:ilvl w:val="0"/>
          <w:numId w:val="6"/>
        </w:numPr>
      </w:pPr>
      <w:r w:rsidRPr="00F47A7E">
        <w:t>Temeljni kolektivni ugovor za zaposlenike u javnim službama (NN 29/24)</w:t>
      </w:r>
    </w:p>
    <w:p w14:paraId="1F2C6DE8" w14:textId="0446DD44" w:rsidR="00F56570" w:rsidRPr="00F47A7E" w:rsidRDefault="00F56570" w:rsidP="00F47A7E">
      <w:pPr>
        <w:pStyle w:val="StandardWeb"/>
        <w:numPr>
          <w:ilvl w:val="0"/>
          <w:numId w:val="6"/>
        </w:numPr>
      </w:pPr>
      <w:r w:rsidRPr="00F56570">
        <w:rPr>
          <w:color w:val="242424"/>
        </w:rPr>
        <w:t>Kolektivni ugovor za zaposlenike u osnovnoškolskim ustanovama</w:t>
      </w:r>
      <w:r>
        <w:rPr>
          <w:color w:val="242424"/>
        </w:rPr>
        <w:t xml:space="preserve"> (NN 51/18)</w:t>
      </w:r>
    </w:p>
    <w:p w14:paraId="4089E259" w14:textId="5DD5536A" w:rsidR="00F47A7E" w:rsidRDefault="00F47A7E" w:rsidP="00F47A7E">
      <w:pPr>
        <w:pStyle w:val="StandardWeb"/>
        <w:numPr>
          <w:ilvl w:val="0"/>
          <w:numId w:val="6"/>
        </w:numPr>
      </w:pPr>
      <w:r w:rsidRPr="00F47A7E">
        <w:t>Pravilnik o djelokrugu rada tajnika te administrativno-tehničkim i pomoćnim poslovima koji se obavljaju u osnovnoj školi (NN 40/14)</w:t>
      </w:r>
    </w:p>
    <w:p w14:paraId="1E7C7455" w14:textId="619D0CBC" w:rsidR="00F47A7E" w:rsidRDefault="00F47A7E" w:rsidP="00F47A7E">
      <w:pPr>
        <w:pStyle w:val="StandardWeb"/>
        <w:numPr>
          <w:ilvl w:val="0"/>
          <w:numId w:val="6"/>
        </w:numPr>
      </w:pPr>
      <w:r w:rsidRPr="00F47A7E">
        <w:t>Statut Centra za odgoj, obrazovanje i rehabilitaciju Podravsko sunce KLASA: 011-03/24-01/01, URBROJ: 2137-79-24-4, od 27. ožujka 2024. godine (mrežna stranica škole)</w:t>
      </w:r>
    </w:p>
    <w:p w14:paraId="0B05643D" w14:textId="5CCBF690" w:rsidR="00F47A7E" w:rsidRDefault="00F47A7E" w:rsidP="00F47A7E">
      <w:pPr>
        <w:pStyle w:val="StandardWeb"/>
        <w:numPr>
          <w:ilvl w:val="0"/>
          <w:numId w:val="6"/>
        </w:numPr>
      </w:pPr>
      <w:r w:rsidRPr="00F47A7E">
        <w:t xml:space="preserve">Odluka o provedbi postupaka jednostavne nabave u Centru za odgoj, obrazovanje i </w:t>
      </w:r>
      <w:r w:rsidR="00205BAF" w:rsidRPr="00F47A7E">
        <w:t>rehabilitaciju</w:t>
      </w:r>
      <w:r w:rsidRPr="00F47A7E">
        <w:t xml:space="preserve"> Podravsko sunce (mrežna stranica škole)</w:t>
      </w:r>
      <w:r>
        <w:t xml:space="preserve">, </w:t>
      </w:r>
    </w:p>
    <w:p w14:paraId="2CB3F2D8" w14:textId="0CA83DDA" w:rsidR="00F47A7E" w:rsidRDefault="00F47A7E" w:rsidP="00F47A7E">
      <w:pPr>
        <w:pStyle w:val="StandardWeb"/>
        <w:numPr>
          <w:ilvl w:val="0"/>
          <w:numId w:val="6"/>
        </w:numPr>
      </w:pPr>
      <w:r w:rsidRPr="00F47A7E">
        <w:t>Pravilnik o proračunskom računovodstvu i Računskom planu - </w:t>
      </w:r>
      <w:hyperlink r:id="rId6" w:history="1"/>
      <w:r w:rsidRPr="00F47A7E">
        <w:t> (Narodne novine, br. </w:t>
      </w:r>
      <w:hyperlink r:id="rId7" w:history="1">
        <w:r w:rsidRPr="00F47A7E">
          <w:rPr>
            <w:rStyle w:val="Hiperveza"/>
            <w:color w:val="auto"/>
            <w:u w:val="none"/>
          </w:rPr>
          <w:t>158/23</w:t>
        </w:r>
      </w:hyperlink>
      <w:r w:rsidRPr="00F47A7E">
        <w:t> i </w:t>
      </w:r>
      <w:hyperlink r:id="rId8" w:history="1">
        <w:r w:rsidRPr="00F47A7E">
          <w:rPr>
            <w:rStyle w:val="Hiperveza"/>
            <w:color w:val="auto"/>
            <w:u w:val="none"/>
          </w:rPr>
          <w:t>154/24</w:t>
        </w:r>
      </w:hyperlink>
      <w:r w:rsidRPr="00F47A7E">
        <w:t>)</w:t>
      </w:r>
      <w:r>
        <w:t xml:space="preserve">, </w:t>
      </w:r>
    </w:p>
    <w:p w14:paraId="5FB0B7E7" w14:textId="4BA3CD22" w:rsidR="00F47A7E" w:rsidRDefault="00F47A7E" w:rsidP="00F47A7E">
      <w:pPr>
        <w:pStyle w:val="StandardWeb"/>
        <w:numPr>
          <w:ilvl w:val="0"/>
          <w:numId w:val="6"/>
        </w:numPr>
      </w:pPr>
      <w:r>
        <w:t xml:space="preserve">Pravilnik o porezu na dohodak (NN </w:t>
      </w:r>
      <w:r w:rsidRPr="00F47A7E">
        <w:t>10/17, 128/17, 106/18, 1/19, 80/19, 1/20, 74/20, 1/21, 102/22, 112/22, 156/22, 1/23, 56/23, 143/23, 16/25)</w:t>
      </w:r>
    </w:p>
    <w:p w14:paraId="45C31F0A" w14:textId="7E1C1313" w:rsidR="003F0FA7" w:rsidRPr="00F47A7E" w:rsidRDefault="003F0FA7" w:rsidP="00F47A7E">
      <w:pPr>
        <w:pStyle w:val="StandardWeb"/>
        <w:numPr>
          <w:ilvl w:val="0"/>
          <w:numId w:val="6"/>
        </w:numPr>
      </w:pPr>
      <w:r>
        <w:lastRenderedPageBreak/>
        <w:t>Pravilnik o financijskom izvještavanju u proračunskom računovodstvu (NN 37/22, 52/25)</w:t>
      </w:r>
    </w:p>
    <w:p w14:paraId="68822D57" w14:textId="77777777" w:rsidR="00BD3700" w:rsidRPr="00421C6E" w:rsidRDefault="00BD3700" w:rsidP="00BD3700">
      <w:pPr>
        <w:pStyle w:val="StandardWeb"/>
        <w:rPr>
          <w:color w:val="000000"/>
        </w:rPr>
      </w:pPr>
      <w:r w:rsidRPr="00421C6E">
        <w:rPr>
          <w:color w:val="000000"/>
        </w:rPr>
        <w:t>Pri pisanom testiranju uz svako pitanje mora biti iskazan broj bodova kojim se vrednuje ispravan rezultat.</w:t>
      </w:r>
    </w:p>
    <w:p w14:paraId="65125000" w14:textId="77777777" w:rsidR="00BD3700" w:rsidRPr="00421C6E" w:rsidRDefault="00BD3700" w:rsidP="00BD3700">
      <w:pPr>
        <w:pStyle w:val="StandardWeb"/>
        <w:rPr>
          <w:color w:val="000000"/>
        </w:rPr>
      </w:pPr>
      <w:r w:rsidRPr="00421C6E">
        <w:rPr>
          <w:color w:val="000000"/>
        </w:rPr>
        <w:t>Svi kandidati dužni su sa sobom imati odgovarajuću identifikacijsku ispravu (važeću osobnu iskaznicu, putovnicu ili vozačku dozvolu).</w:t>
      </w:r>
    </w:p>
    <w:p w14:paraId="0FC7D129" w14:textId="77777777" w:rsidR="00157F76" w:rsidRDefault="00BD3700" w:rsidP="00157F76">
      <w:pPr>
        <w:pStyle w:val="StandardWeb"/>
        <w:rPr>
          <w:color w:val="000000"/>
        </w:rPr>
      </w:pPr>
      <w:r w:rsidRPr="002A135B">
        <w:rPr>
          <w:color w:val="000000"/>
        </w:rPr>
        <w:t xml:space="preserve">Nakon provedenog pisanog testiranja, </w:t>
      </w:r>
      <w:r>
        <w:rPr>
          <w:color w:val="000000"/>
        </w:rPr>
        <w:t xml:space="preserve">svi </w:t>
      </w:r>
      <w:r w:rsidRPr="002A135B">
        <w:rPr>
          <w:color w:val="000000"/>
        </w:rPr>
        <w:t xml:space="preserve">članovi Povjerenstva ispravljaju testove i vrednuju kandidate prema broju bodova. </w:t>
      </w:r>
    </w:p>
    <w:p w14:paraId="15853EC0" w14:textId="0A057E38" w:rsidR="00BD3700" w:rsidRPr="00E47C49" w:rsidRDefault="00BD3700" w:rsidP="00157F76">
      <w:pPr>
        <w:pStyle w:val="StandardWeb"/>
        <w:jc w:val="center"/>
        <w:rPr>
          <w:b/>
          <w:bCs/>
        </w:rPr>
      </w:pPr>
      <w:r w:rsidRPr="00E47C49">
        <w:rPr>
          <w:b/>
          <w:bCs/>
        </w:rPr>
        <w:t>PISANO TESTIRANJE</w:t>
      </w:r>
    </w:p>
    <w:p w14:paraId="2B5FD920" w14:textId="6667D56B" w:rsidR="00BD3700" w:rsidRPr="002A135B" w:rsidRDefault="00BD3700" w:rsidP="00BD3700">
      <w:r w:rsidRPr="00C776B9">
        <w:rPr>
          <w:b/>
          <w:bCs/>
        </w:rPr>
        <w:t xml:space="preserve">održat će se </w:t>
      </w:r>
      <w:r w:rsidR="00F47A7E">
        <w:rPr>
          <w:b/>
          <w:bCs/>
        </w:rPr>
        <w:t xml:space="preserve">18. kolovoza </w:t>
      </w:r>
      <w:r>
        <w:rPr>
          <w:b/>
          <w:bCs/>
        </w:rPr>
        <w:t>2025.</w:t>
      </w:r>
      <w:r w:rsidRPr="00C776B9">
        <w:rPr>
          <w:b/>
          <w:bCs/>
        </w:rPr>
        <w:t xml:space="preserve"> godine (</w:t>
      </w:r>
      <w:r w:rsidR="00F47A7E">
        <w:rPr>
          <w:b/>
          <w:bCs/>
        </w:rPr>
        <w:t>ponedjeljak</w:t>
      </w:r>
      <w:r w:rsidRPr="00C776B9">
        <w:rPr>
          <w:b/>
          <w:bCs/>
        </w:rPr>
        <w:t xml:space="preserve">) s </w:t>
      </w:r>
      <w:r w:rsidRPr="00501518">
        <w:rPr>
          <w:b/>
          <w:bCs/>
        </w:rPr>
        <w:t xml:space="preserve">početkom u </w:t>
      </w:r>
      <w:r w:rsidR="00F47A7E">
        <w:rPr>
          <w:b/>
          <w:bCs/>
        </w:rPr>
        <w:t>11.00</w:t>
      </w:r>
      <w:r w:rsidRPr="00501518">
        <w:rPr>
          <w:b/>
          <w:bCs/>
        </w:rPr>
        <w:t xml:space="preserve"> sati</w:t>
      </w:r>
      <w:r w:rsidRPr="00501518">
        <w:t xml:space="preserve"> u </w:t>
      </w:r>
      <w:r w:rsidR="00F47A7E">
        <w:t>Centru za odgoj, obrazovanje i rehabilitaciju Podravsko sunce, Koprivnica, Hercegovačka 1.</w:t>
      </w:r>
    </w:p>
    <w:p w14:paraId="171977B2" w14:textId="67BC8EF2" w:rsidR="00BD3700" w:rsidRPr="002A135B" w:rsidRDefault="00BD3700" w:rsidP="00BD3700">
      <w:r w:rsidRPr="002A135B">
        <w:t>Popis kandidata pozvanih na pisano testiranje</w:t>
      </w:r>
      <w:r w:rsidR="00F47A7E">
        <w:t xml:space="preserve">: </w:t>
      </w:r>
      <w:r w:rsidRPr="002A135B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4869"/>
      </w:tblGrid>
      <w:tr w:rsidR="00BD3700" w:rsidRPr="002A135B" w14:paraId="72FC0DA2" w14:textId="77777777" w:rsidTr="007268F8">
        <w:trPr>
          <w:jc w:val="center"/>
        </w:trPr>
        <w:tc>
          <w:tcPr>
            <w:tcW w:w="944" w:type="dxa"/>
            <w:shd w:val="clear" w:color="auto" w:fill="auto"/>
          </w:tcPr>
          <w:p w14:paraId="09DB415B" w14:textId="77777777" w:rsidR="00BD3700" w:rsidRPr="002A135B" w:rsidRDefault="00BD3700" w:rsidP="00E7498C"/>
          <w:p w14:paraId="3B67006C" w14:textId="77777777" w:rsidR="00BD3700" w:rsidRPr="002A135B" w:rsidRDefault="00BD3700" w:rsidP="00E7498C">
            <w:r w:rsidRPr="002A135B">
              <w:t>Redni broj</w:t>
            </w:r>
          </w:p>
        </w:tc>
        <w:tc>
          <w:tcPr>
            <w:tcW w:w="4869" w:type="dxa"/>
            <w:shd w:val="clear" w:color="auto" w:fill="auto"/>
          </w:tcPr>
          <w:p w14:paraId="79880A32" w14:textId="77777777" w:rsidR="00BD3700" w:rsidRPr="002A135B" w:rsidRDefault="00BD3700" w:rsidP="00E7498C">
            <w:r w:rsidRPr="002A135B">
              <w:t xml:space="preserve">                                                                              Ime i prezime kandidata</w:t>
            </w:r>
            <w:r>
              <w:t xml:space="preserve"> (inicijali)</w:t>
            </w:r>
          </w:p>
        </w:tc>
      </w:tr>
      <w:tr w:rsidR="00BD3700" w:rsidRPr="002A135B" w14:paraId="59A04481" w14:textId="77777777" w:rsidTr="007268F8">
        <w:trPr>
          <w:jc w:val="center"/>
        </w:trPr>
        <w:tc>
          <w:tcPr>
            <w:tcW w:w="944" w:type="dxa"/>
            <w:shd w:val="clear" w:color="auto" w:fill="auto"/>
          </w:tcPr>
          <w:p w14:paraId="4AA3E83A" w14:textId="77777777" w:rsidR="00BD3700" w:rsidRPr="002A135B" w:rsidRDefault="00BD3700" w:rsidP="00E7498C">
            <w:bookmarkStart w:id="2" w:name="_Hlk114742728"/>
            <w:r w:rsidRPr="002A135B">
              <w:t>1.</w:t>
            </w:r>
          </w:p>
        </w:tc>
        <w:tc>
          <w:tcPr>
            <w:tcW w:w="4869" w:type="dxa"/>
            <w:shd w:val="clear" w:color="auto" w:fill="auto"/>
          </w:tcPr>
          <w:p w14:paraId="0D10D3F6" w14:textId="34AE1923" w:rsidR="00BD3700" w:rsidRPr="002A135B" w:rsidRDefault="00F47A7E" w:rsidP="00E7498C">
            <w:r>
              <w:t>A.K.</w:t>
            </w:r>
          </w:p>
        </w:tc>
      </w:tr>
      <w:tr w:rsidR="00BD3700" w:rsidRPr="002A135B" w14:paraId="1658053D" w14:textId="77777777" w:rsidTr="007268F8">
        <w:trPr>
          <w:jc w:val="center"/>
        </w:trPr>
        <w:tc>
          <w:tcPr>
            <w:tcW w:w="944" w:type="dxa"/>
            <w:shd w:val="clear" w:color="auto" w:fill="auto"/>
          </w:tcPr>
          <w:p w14:paraId="7470F548" w14:textId="77777777" w:rsidR="00BD3700" w:rsidRPr="002A135B" w:rsidRDefault="00BD3700" w:rsidP="00E7498C">
            <w:r w:rsidRPr="002A135B">
              <w:t>2.</w:t>
            </w:r>
          </w:p>
        </w:tc>
        <w:tc>
          <w:tcPr>
            <w:tcW w:w="4869" w:type="dxa"/>
            <w:shd w:val="clear" w:color="auto" w:fill="auto"/>
          </w:tcPr>
          <w:p w14:paraId="2C7EC4FE" w14:textId="70C74F9F" w:rsidR="00BD3700" w:rsidRPr="002A135B" w:rsidRDefault="00F47A7E" w:rsidP="00E7498C">
            <w:r>
              <w:t>J.K.</w:t>
            </w:r>
          </w:p>
        </w:tc>
      </w:tr>
      <w:tr w:rsidR="00BD3700" w:rsidRPr="002A135B" w14:paraId="045B76DA" w14:textId="77777777" w:rsidTr="007268F8">
        <w:trPr>
          <w:jc w:val="center"/>
        </w:trPr>
        <w:tc>
          <w:tcPr>
            <w:tcW w:w="944" w:type="dxa"/>
            <w:shd w:val="clear" w:color="auto" w:fill="auto"/>
          </w:tcPr>
          <w:p w14:paraId="49CDBB25" w14:textId="77777777" w:rsidR="00BD3700" w:rsidRPr="002A135B" w:rsidRDefault="00BD3700" w:rsidP="00E7498C">
            <w:r w:rsidRPr="002A135B">
              <w:t>3.</w:t>
            </w:r>
          </w:p>
        </w:tc>
        <w:tc>
          <w:tcPr>
            <w:tcW w:w="4869" w:type="dxa"/>
            <w:shd w:val="clear" w:color="auto" w:fill="auto"/>
          </w:tcPr>
          <w:p w14:paraId="749146F1" w14:textId="4203D650" w:rsidR="00BD3700" w:rsidRPr="002A135B" w:rsidRDefault="00F47A7E" w:rsidP="00E7498C">
            <w:r>
              <w:t>H.J.</w:t>
            </w:r>
          </w:p>
        </w:tc>
      </w:tr>
      <w:bookmarkEnd w:id="2"/>
      <w:tr w:rsidR="00BD3700" w:rsidRPr="002A135B" w14:paraId="150D55CD" w14:textId="77777777" w:rsidTr="007268F8">
        <w:trPr>
          <w:jc w:val="center"/>
        </w:trPr>
        <w:tc>
          <w:tcPr>
            <w:tcW w:w="944" w:type="dxa"/>
            <w:shd w:val="clear" w:color="auto" w:fill="auto"/>
          </w:tcPr>
          <w:p w14:paraId="43EB40DE" w14:textId="77777777" w:rsidR="00BD3700" w:rsidRPr="002A135B" w:rsidRDefault="00BD3700" w:rsidP="00E7498C">
            <w:r>
              <w:t>4.</w:t>
            </w:r>
          </w:p>
        </w:tc>
        <w:tc>
          <w:tcPr>
            <w:tcW w:w="4869" w:type="dxa"/>
            <w:shd w:val="clear" w:color="auto" w:fill="auto"/>
          </w:tcPr>
          <w:p w14:paraId="33245CEA" w14:textId="5E2D6276" w:rsidR="00BD3700" w:rsidRPr="002A135B" w:rsidRDefault="00F47A7E" w:rsidP="00E7498C">
            <w:r>
              <w:t>A.B.S</w:t>
            </w:r>
            <w:r w:rsidR="00D93C14">
              <w:t>.</w:t>
            </w:r>
          </w:p>
        </w:tc>
      </w:tr>
      <w:tr w:rsidR="00F47A7E" w:rsidRPr="002A135B" w14:paraId="1109F8BC" w14:textId="77777777" w:rsidTr="007268F8">
        <w:trPr>
          <w:jc w:val="center"/>
        </w:trPr>
        <w:tc>
          <w:tcPr>
            <w:tcW w:w="944" w:type="dxa"/>
            <w:shd w:val="clear" w:color="auto" w:fill="auto"/>
          </w:tcPr>
          <w:p w14:paraId="61A46AA0" w14:textId="4E963DC6" w:rsidR="00F47A7E" w:rsidRDefault="00F47A7E" w:rsidP="00E7498C">
            <w:r>
              <w:t>5.</w:t>
            </w:r>
          </w:p>
        </w:tc>
        <w:tc>
          <w:tcPr>
            <w:tcW w:w="4869" w:type="dxa"/>
            <w:shd w:val="clear" w:color="auto" w:fill="auto"/>
          </w:tcPr>
          <w:p w14:paraId="7B9B549D" w14:textId="309B4B21" w:rsidR="00F47A7E" w:rsidRDefault="00F47A7E" w:rsidP="00E7498C">
            <w:r>
              <w:t>S.A.</w:t>
            </w:r>
          </w:p>
        </w:tc>
      </w:tr>
      <w:tr w:rsidR="00157F76" w:rsidRPr="002A135B" w14:paraId="07EE3BF1" w14:textId="77777777" w:rsidTr="007268F8">
        <w:trPr>
          <w:jc w:val="center"/>
        </w:trPr>
        <w:tc>
          <w:tcPr>
            <w:tcW w:w="944" w:type="dxa"/>
            <w:shd w:val="clear" w:color="auto" w:fill="auto"/>
          </w:tcPr>
          <w:p w14:paraId="67EDD03B" w14:textId="58E45B50" w:rsidR="00157F76" w:rsidRDefault="00157F76" w:rsidP="00E7498C">
            <w:r>
              <w:t>6.</w:t>
            </w:r>
          </w:p>
        </w:tc>
        <w:tc>
          <w:tcPr>
            <w:tcW w:w="4869" w:type="dxa"/>
            <w:shd w:val="clear" w:color="auto" w:fill="auto"/>
          </w:tcPr>
          <w:p w14:paraId="295A4AA4" w14:textId="74D898B8" w:rsidR="00157F76" w:rsidRDefault="00157F76" w:rsidP="00E7498C">
            <w:r>
              <w:t>LJ.M.</w:t>
            </w:r>
          </w:p>
        </w:tc>
      </w:tr>
    </w:tbl>
    <w:p w14:paraId="3BA15651" w14:textId="77777777" w:rsidR="00BD3700" w:rsidRPr="002A135B" w:rsidRDefault="00BD3700" w:rsidP="00BD3700"/>
    <w:p w14:paraId="377927C9" w14:textId="77777777" w:rsidR="00BD3700" w:rsidRPr="006141FA" w:rsidRDefault="00BD3700" w:rsidP="006141FA">
      <w:pPr>
        <w:pStyle w:val="Bezproreda"/>
        <w:rPr>
          <w:rFonts w:eastAsia="Calibri"/>
          <w:b/>
          <w:bCs/>
          <w:sz w:val="24"/>
          <w:szCs w:val="24"/>
        </w:rPr>
      </w:pPr>
      <w:r w:rsidRPr="006141FA">
        <w:rPr>
          <w:sz w:val="24"/>
          <w:szCs w:val="24"/>
        </w:rPr>
        <w:t>Na usmeno testiranje bit će pozvani samo kandidati koji su na pisanom testiranju ostvarili rezultat veći od 50%.</w:t>
      </w:r>
    </w:p>
    <w:p w14:paraId="3DF81300" w14:textId="77777777" w:rsidR="00BD3700" w:rsidRPr="006141FA" w:rsidRDefault="00BD3700" w:rsidP="006141FA">
      <w:pPr>
        <w:pStyle w:val="Bezproreda"/>
        <w:rPr>
          <w:sz w:val="24"/>
          <w:szCs w:val="24"/>
        </w:rPr>
      </w:pPr>
      <w:r w:rsidRPr="006141FA">
        <w:rPr>
          <w:sz w:val="24"/>
          <w:szCs w:val="24"/>
        </w:rPr>
        <w:t>Tijekom usmenog testiranja svi članovi Povjerenstva postavljaju do tri pitanja koja se temelje na izvorima navedenim u Pozivu na testiranje objavljenom na mrežnoj stranici škole, te iz djelokruga rada radnog mjesta za koje je raspisan natječaj.</w:t>
      </w:r>
    </w:p>
    <w:p w14:paraId="70FDBDB0" w14:textId="77777777" w:rsidR="00BD3700" w:rsidRPr="002A135B" w:rsidRDefault="00BD3700" w:rsidP="00D93C14">
      <w:pPr>
        <w:pStyle w:val="StandardWeb"/>
        <w:jc w:val="both"/>
        <w:rPr>
          <w:color w:val="000000"/>
        </w:rPr>
      </w:pPr>
      <w:r w:rsidRPr="006141FA">
        <w:rPr>
          <w:color w:val="000000"/>
        </w:rPr>
        <w:t>Svaki član Povjerenstva vrednuje rezultat provjere kandidata</w:t>
      </w:r>
      <w:r w:rsidRPr="002A135B">
        <w:rPr>
          <w:color w:val="000000"/>
        </w:rPr>
        <w:t xml:space="preserve"> bodovima od 1 – 5 koji se na kraju zbrajaju. U postupku testiranja mogu sudjelovati i druge osobe izvan Škole koje su stručne za određeno područje, prema odluci ravnatelja i uz suglasnost Povjerenstva.</w:t>
      </w:r>
    </w:p>
    <w:p w14:paraId="604B5146" w14:textId="77777777" w:rsidR="00BD3700" w:rsidRPr="00520B57" w:rsidRDefault="00BD3700" w:rsidP="007268F8">
      <w:pPr>
        <w:jc w:val="center"/>
        <w:rPr>
          <w:rFonts w:eastAsia="Calibri"/>
          <w:b/>
          <w:bCs/>
        </w:rPr>
      </w:pPr>
      <w:r w:rsidRPr="00520B57">
        <w:rPr>
          <w:rFonts w:eastAsia="Calibri"/>
          <w:b/>
          <w:bCs/>
        </w:rPr>
        <w:t>USMENO TESTIRANJE</w:t>
      </w:r>
    </w:p>
    <w:p w14:paraId="5A71D552" w14:textId="6C53994F" w:rsidR="00D93C14" w:rsidRDefault="00BD3700" w:rsidP="00D93C14">
      <w:pPr>
        <w:jc w:val="center"/>
        <w:rPr>
          <w:rFonts w:eastAsia="Calibri"/>
        </w:rPr>
      </w:pPr>
      <w:r w:rsidRPr="003770CF">
        <w:rPr>
          <w:rFonts w:eastAsia="Calibri"/>
          <w:b/>
          <w:bCs/>
        </w:rPr>
        <w:t xml:space="preserve">održat će se </w:t>
      </w:r>
      <w:r w:rsidR="007268F8">
        <w:rPr>
          <w:rFonts w:eastAsia="Calibri"/>
          <w:b/>
          <w:bCs/>
        </w:rPr>
        <w:t>19. kolovoza 2025</w:t>
      </w:r>
      <w:r>
        <w:rPr>
          <w:rFonts w:eastAsia="Calibri"/>
          <w:b/>
          <w:bCs/>
        </w:rPr>
        <w:t xml:space="preserve">. </w:t>
      </w:r>
      <w:r w:rsidRPr="003770CF">
        <w:rPr>
          <w:rFonts w:eastAsia="Calibri"/>
          <w:b/>
          <w:bCs/>
        </w:rPr>
        <w:t>(</w:t>
      </w:r>
      <w:r w:rsidR="007268F8">
        <w:rPr>
          <w:rFonts w:eastAsia="Calibri"/>
          <w:b/>
          <w:bCs/>
        </w:rPr>
        <w:t>utorak</w:t>
      </w:r>
      <w:r w:rsidRPr="003770CF">
        <w:rPr>
          <w:rFonts w:eastAsia="Calibri"/>
          <w:b/>
          <w:bCs/>
        </w:rPr>
        <w:t xml:space="preserve">) s početkom u </w:t>
      </w:r>
      <w:r w:rsidR="00D93C14">
        <w:rPr>
          <w:rFonts w:eastAsia="Calibri"/>
          <w:b/>
          <w:bCs/>
        </w:rPr>
        <w:t>09.30</w:t>
      </w:r>
      <w:r w:rsidRPr="003770CF">
        <w:rPr>
          <w:rFonts w:eastAsia="Calibri"/>
          <w:b/>
          <w:bCs/>
        </w:rPr>
        <w:t xml:space="preserve"> sati</w:t>
      </w:r>
      <w:r w:rsidR="00D93C14">
        <w:rPr>
          <w:rFonts w:eastAsia="Calibri"/>
        </w:rPr>
        <w:t xml:space="preserve"> u</w:t>
      </w:r>
    </w:p>
    <w:p w14:paraId="4479CF49" w14:textId="7D3AF910" w:rsidR="00BD3700" w:rsidRPr="003770CF" w:rsidRDefault="007268F8" w:rsidP="00BD3700">
      <w:pPr>
        <w:rPr>
          <w:rFonts w:eastAsia="Calibri"/>
        </w:rPr>
      </w:pPr>
      <w:r>
        <w:rPr>
          <w:rFonts w:eastAsia="Calibri"/>
        </w:rPr>
        <w:t xml:space="preserve">Centru za odgoj, obrazovanje i rehabilitaciju Podravsko sunce, Hercegovačka 1, Koprivnica. </w:t>
      </w:r>
    </w:p>
    <w:p w14:paraId="339506C1" w14:textId="09F149B3" w:rsidR="00BD3700" w:rsidRPr="002A135B" w:rsidRDefault="007268F8" w:rsidP="007268F8">
      <w:pPr>
        <w:ind w:left="2832" w:firstLine="708"/>
      </w:pPr>
      <w:r>
        <w:t xml:space="preserve">       </w:t>
      </w:r>
      <w:r w:rsidR="00BD3700" w:rsidRPr="002A135B">
        <w:t xml:space="preserve">POVJERENSTVO ZA PROCJENU I </w:t>
      </w:r>
    </w:p>
    <w:p w14:paraId="7730F945" w14:textId="6047BCCC" w:rsidR="00BD3700" w:rsidRDefault="00BD3700" w:rsidP="00BD3700">
      <w:r w:rsidRPr="002A135B">
        <w:t xml:space="preserve"> </w:t>
      </w:r>
      <w:r w:rsidR="007268F8">
        <w:tab/>
      </w:r>
      <w:r w:rsidR="007268F8">
        <w:tab/>
      </w:r>
      <w:r w:rsidR="007268F8">
        <w:tab/>
      </w:r>
      <w:r w:rsidR="007268F8">
        <w:tab/>
      </w:r>
      <w:r w:rsidR="007268F8">
        <w:tab/>
      </w:r>
      <w:r w:rsidR="007268F8">
        <w:tab/>
      </w:r>
      <w:r w:rsidRPr="002A135B">
        <w:t>VREDNOVANJE KANDIDATA</w:t>
      </w:r>
    </w:p>
    <w:sectPr w:rsidR="00BD3700" w:rsidSect="00FC5B11">
      <w:pgSz w:w="11906" w:h="16838" w:code="9"/>
      <w:pgMar w:top="709" w:right="1418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633A"/>
    <w:multiLevelType w:val="hybridMultilevel"/>
    <w:tmpl w:val="9238F2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0156"/>
    <w:multiLevelType w:val="hybridMultilevel"/>
    <w:tmpl w:val="BBE603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E25FB"/>
    <w:multiLevelType w:val="hybridMultilevel"/>
    <w:tmpl w:val="4028B2B4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1482F"/>
    <w:multiLevelType w:val="multilevel"/>
    <w:tmpl w:val="F384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60E65"/>
    <w:multiLevelType w:val="hybridMultilevel"/>
    <w:tmpl w:val="1D8014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D61C2"/>
    <w:multiLevelType w:val="hybridMultilevel"/>
    <w:tmpl w:val="56E025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335955">
    <w:abstractNumId w:val="4"/>
  </w:num>
  <w:num w:numId="2" w16cid:durableId="1901282147">
    <w:abstractNumId w:val="5"/>
  </w:num>
  <w:num w:numId="3" w16cid:durableId="372578570">
    <w:abstractNumId w:val="0"/>
  </w:num>
  <w:num w:numId="4" w16cid:durableId="281884328">
    <w:abstractNumId w:val="3"/>
  </w:num>
  <w:num w:numId="5" w16cid:durableId="1348553980">
    <w:abstractNumId w:val="2"/>
  </w:num>
  <w:num w:numId="6" w16cid:durableId="1454248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15"/>
    <w:rsid w:val="00007E27"/>
    <w:rsid w:val="00014DD7"/>
    <w:rsid w:val="0003615C"/>
    <w:rsid w:val="00041578"/>
    <w:rsid w:val="000542B3"/>
    <w:rsid w:val="000638D5"/>
    <w:rsid w:val="000705E8"/>
    <w:rsid w:val="00097B18"/>
    <w:rsid w:val="000A3966"/>
    <w:rsid w:val="000B1AD3"/>
    <w:rsid w:val="000D3431"/>
    <w:rsid w:val="000E22C9"/>
    <w:rsid w:val="000E35EA"/>
    <w:rsid w:val="000F37A3"/>
    <w:rsid w:val="00104FE9"/>
    <w:rsid w:val="001068E2"/>
    <w:rsid w:val="001248D3"/>
    <w:rsid w:val="00127820"/>
    <w:rsid w:val="00132AD5"/>
    <w:rsid w:val="0014020A"/>
    <w:rsid w:val="0015442D"/>
    <w:rsid w:val="00157F76"/>
    <w:rsid w:val="00164A83"/>
    <w:rsid w:val="001725CB"/>
    <w:rsid w:val="001A2979"/>
    <w:rsid w:val="001A7723"/>
    <w:rsid w:val="001D4FC3"/>
    <w:rsid w:val="001F0F68"/>
    <w:rsid w:val="001F1454"/>
    <w:rsid w:val="001F1D7D"/>
    <w:rsid w:val="001F3C79"/>
    <w:rsid w:val="001F6750"/>
    <w:rsid w:val="00203EE5"/>
    <w:rsid w:val="00205BAF"/>
    <w:rsid w:val="002231DC"/>
    <w:rsid w:val="002373A4"/>
    <w:rsid w:val="002476CB"/>
    <w:rsid w:val="002630BB"/>
    <w:rsid w:val="0027306E"/>
    <w:rsid w:val="00281D9D"/>
    <w:rsid w:val="002915ED"/>
    <w:rsid w:val="00291F55"/>
    <w:rsid w:val="002B7B1D"/>
    <w:rsid w:val="002D147A"/>
    <w:rsid w:val="002E20C1"/>
    <w:rsid w:val="002E5363"/>
    <w:rsid w:val="002E7E61"/>
    <w:rsid w:val="002F51A6"/>
    <w:rsid w:val="00312C07"/>
    <w:rsid w:val="00344F5E"/>
    <w:rsid w:val="0035151C"/>
    <w:rsid w:val="00364656"/>
    <w:rsid w:val="00393F76"/>
    <w:rsid w:val="003A04DD"/>
    <w:rsid w:val="003A3BA3"/>
    <w:rsid w:val="003A44EF"/>
    <w:rsid w:val="003A62D3"/>
    <w:rsid w:val="003B36D3"/>
    <w:rsid w:val="003B52A7"/>
    <w:rsid w:val="003D394D"/>
    <w:rsid w:val="003D6D44"/>
    <w:rsid w:val="003F0FA7"/>
    <w:rsid w:val="003F4728"/>
    <w:rsid w:val="0040306F"/>
    <w:rsid w:val="0041148B"/>
    <w:rsid w:val="004172E5"/>
    <w:rsid w:val="00443493"/>
    <w:rsid w:val="00446672"/>
    <w:rsid w:val="00477AC9"/>
    <w:rsid w:val="004819F5"/>
    <w:rsid w:val="00482E2F"/>
    <w:rsid w:val="004B2DBD"/>
    <w:rsid w:val="004C2D16"/>
    <w:rsid w:val="004C4C78"/>
    <w:rsid w:val="004E1708"/>
    <w:rsid w:val="004E7029"/>
    <w:rsid w:val="004E7400"/>
    <w:rsid w:val="004F738C"/>
    <w:rsid w:val="004F7C4E"/>
    <w:rsid w:val="00502658"/>
    <w:rsid w:val="0050599B"/>
    <w:rsid w:val="00505F9F"/>
    <w:rsid w:val="00516295"/>
    <w:rsid w:val="00525364"/>
    <w:rsid w:val="00540CE6"/>
    <w:rsid w:val="00544BDE"/>
    <w:rsid w:val="005510D7"/>
    <w:rsid w:val="005577D3"/>
    <w:rsid w:val="00585D6C"/>
    <w:rsid w:val="00591730"/>
    <w:rsid w:val="005972AA"/>
    <w:rsid w:val="005C7FD4"/>
    <w:rsid w:val="005D00E0"/>
    <w:rsid w:val="005E3C2D"/>
    <w:rsid w:val="006109CF"/>
    <w:rsid w:val="006141FA"/>
    <w:rsid w:val="00634AB7"/>
    <w:rsid w:val="00636BAD"/>
    <w:rsid w:val="0064010A"/>
    <w:rsid w:val="00640B4E"/>
    <w:rsid w:val="00644064"/>
    <w:rsid w:val="00695C37"/>
    <w:rsid w:val="00695CE5"/>
    <w:rsid w:val="006A2A76"/>
    <w:rsid w:val="006B03FF"/>
    <w:rsid w:val="006B5A50"/>
    <w:rsid w:val="006C49BB"/>
    <w:rsid w:val="006D218B"/>
    <w:rsid w:val="00712705"/>
    <w:rsid w:val="00720523"/>
    <w:rsid w:val="007268F8"/>
    <w:rsid w:val="007348B5"/>
    <w:rsid w:val="00737294"/>
    <w:rsid w:val="00786DC5"/>
    <w:rsid w:val="00790553"/>
    <w:rsid w:val="007B14DB"/>
    <w:rsid w:val="007B738B"/>
    <w:rsid w:val="007C2234"/>
    <w:rsid w:val="007C36DA"/>
    <w:rsid w:val="007C424A"/>
    <w:rsid w:val="007D71DC"/>
    <w:rsid w:val="00813288"/>
    <w:rsid w:val="0082794A"/>
    <w:rsid w:val="0083043B"/>
    <w:rsid w:val="00881D23"/>
    <w:rsid w:val="008A64BA"/>
    <w:rsid w:val="008C142C"/>
    <w:rsid w:val="008E63A5"/>
    <w:rsid w:val="008F0C6F"/>
    <w:rsid w:val="00951131"/>
    <w:rsid w:val="00953AF1"/>
    <w:rsid w:val="00960916"/>
    <w:rsid w:val="00984486"/>
    <w:rsid w:val="009909D0"/>
    <w:rsid w:val="009A1BC9"/>
    <w:rsid w:val="009E5EC0"/>
    <w:rsid w:val="009E7E94"/>
    <w:rsid w:val="009F1590"/>
    <w:rsid w:val="00A16F8E"/>
    <w:rsid w:val="00A332E4"/>
    <w:rsid w:val="00A46840"/>
    <w:rsid w:val="00A50C2A"/>
    <w:rsid w:val="00A67890"/>
    <w:rsid w:val="00A75D40"/>
    <w:rsid w:val="00A87CF2"/>
    <w:rsid w:val="00A94E78"/>
    <w:rsid w:val="00AB6C09"/>
    <w:rsid w:val="00AC1A9D"/>
    <w:rsid w:val="00AC3DDB"/>
    <w:rsid w:val="00B340F9"/>
    <w:rsid w:val="00B4184B"/>
    <w:rsid w:val="00B45F98"/>
    <w:rsid w:val="00B516B7"/>
    <w:rsid w:val="00B55F6C"/>
    <w:rsid w:val="00B60A99"/>
    <w:rsid w:val="00B80A7D"/>
    <w:rsid w:val="00B91E09"/>
    <w:rsid w:val="00BA2ACB"/>
    <w:rsid w:val="00BC4FD3"/>
    <w:rsid w:val="00BD3700"/>
    <w:rsid w:val="00BE1F71"/>
    <w:rsid w:val="00BE2843"/>
    <w:rsid w:val="00BE55FF"/>
    <w:rsid w:val="00BF57F8"/>
    <w:rsid w:val="00C1082D"/>
    <w:rsid w:val="00C2378E"/>
    <w:rsid w:val="00C32656"/>
    <w:rsid w:val="00C3305A"/>
    <w:rsid w:val="00C43F90"/>
    <w:rsid w:val="00C441E0"/>
    <w:rsid w:val="00C468ED"/>
    <w:rsid w:val="00C5379C"/>
    <w:rsid w:val="00C867E3"/>
    <w:rsid w:val="00C93594"/>
    <w:rsid w:val="00CA3880"/>
    <w:rsid w:val="00CA6279"/>
    <w:rsid w:val="00CD06BF"/>
    <w:rsid w:val="00CD3285"/>
    <w:rsid w:val="00CD5A77"/>
    <w:rsid w:val="00CE280B"/>
    <w:rsid w:val="00CF53DE"/>
    <w:rsid w:val="00D5234C"/>
    <w:rsid w:val="00D55E12"/>
    <w:rsid w:val="00D8626B"/>
    <w:rsid w:val="00D93C14"/>
    <w:rsid w:val="00D97854"/>
    <w:rsid w:val="00DA1FB2"/>
    <w:rsid w:val="00DB694D"/>
    <w:rsid w:val="00DC0BBE"/>
    <w:rsid w:val="00DD34D7"/>
    <w:rsid w:val="00DE0393"/>
    <w:rsid w:val="00DF35E4"/>
    <w:rsid w:val="00DF3B2B"/>
    <w:rsid w:val="00E07A84"/>
    <w:rsid w:val="00E11D44"/>
    <w:rsid w:val="00E21901"/>
    <w:rsid w:val="00E4363D"/>
    <w:rsid w:val="00E51C8D"/>
    <w:rsid w:val="00E52B92"/>
    <w:rsid w:val="00E64753"/>
    <w:rsid w:val="00E80A41"/>
    <w:rsid w:val="00E92917"/>
    <w:rsid w:val="00EC05BF"/>
    <w:rsid w:val="00EC0915"/>
    <w:rsid w:val="00ED2744"/>
    <w:rsid w:val="00ED649A"/>
    <w:rsid w:val="00EF744F"/>
    <w:rsid w:val="00F01C16"/>
    <w:rsid w:val="00F222EB"/>
    <w:rsid w:val="00F271A1"/>
    <w:rsid w:val="00F32510"/>
    <w:rsid w:val="00F33CB6"/>
    <w:rsid w:val="00F3574D"/>
    <w:rsid w:val="00F37868"/>
    <w:rsid w:val="00F47A7E"/>
    <w:rsid w:val="00F51A5A"/>
    <w:rsid w:val="00F540C0"/>
    <w:rsid w:val="00F56570"/>
    <w:rsid w:val="00F65BF7"/>
    <w:rsid w:val="00F811FA"/>
    <w:rsid w:val="00F82615"/>
    <w:rsid w:val="00F85E77"/>
    <w:rsid w:val="00F91111"/>
    <w:rsid w:val="00FA6E1B"/>
    <w:rsid w:val="00FB0F0A"/>
    <w:rsid w:val="00FB4355"/>
    <w:rsid w:val="00FC4215"/>
    <w:rsid w:val="00FC5B11"/>
    <w:rsid w:val="00FF01CF"/>
    <w:rsid w:val="00FF2B74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2CE7"/>
  <w15:docId w15:val="{9932D742-3E68-43CE-85A1-05468727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615"/>
  </w:style>
  <w:style w:type="paragraph" w:styleId="Naslov1">
    <w:name w:val="heading 1"/>
    <w:basedOn w:val="Normal"/>
    <w:next w:val="Normal"/>
    <w:link w:val="Naslov1Char"/>
    <w:uiPriority w:val="9"/>
    <w:qFormat/>
    <w:rsid w:val="00E219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82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2E7E61"/>
    <w:pPr>
      <w:spacing w:after="0" w:line="240" w:lineRule="auto"/>
    </w:pPr>
    <w:rPr>
      <w:rFonts w:asciiTheme="minorHAnsi" w:hAnsiTheme="minorHAnsi"/>
      <w:sz w:val="22"/>
    </w:rPr>
  </w:style>
  <w:style w:type="paragraph" w:styleId="Odlomakpopisa">
    <w:name w:val="List Paragraph"/>
    <w:basedOn w:val="Normal"/>
    <w:uiPriority w:val="34"/>
    <w:qFormat/>
    <w:rsid w:val="0003615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Naslov1Char">
    <w:name w:val="Naslov 1 Char"/>
    <w:basedOn w:val="Zadanifontodlomka"/>
    <w:link w:val="Naslov1"/>
    <w:uiPriority w:val="9"/>
    <w:rsid w:val="00E219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tandardWeb">
    <w:name w:val="Normal (Web)"/>
    <w:basedOn w:val="Normal"/>
    <w:uiPriority w:val="99"/>
    <w:unhideWhenUsed/>
    <w:rsid w:val="00BD370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47A7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47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19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60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0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0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24_12_154_255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full/2023_12_158_25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fin.gov.hr/UserDocsImages/dokumenti/drzavna-riznica/racunovodstvo/Institucionalni%20okvir/Pravilnik%20o%20pror.ra%C4%8D.%20i%20RP%202024.%20%C4%8Cistopis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Tatjana Kvaternik Grubić</cp:lastModifiedBy>
  <cp:revision>3</cp:revision>
  <cp:lastPrinted>2025-08-19T10:04:00Z</cp:lastPrinted>
  <dcterms:created xsi:type="dcterms:W3CDTF">2025-08-19T10:04:00Z</dcterms:created>
  <dcterms:modified xsi:type="dcterms:W3CDTF">2025-08-19T10:36:00Z</dcterms:modified>
</cp:coreProperties>
</file>